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846.000000000002" w:type="dxa"/>
        <w:jc w:val="center"/>
        <w:tblLayout w:type="fixed"/>
        <w:tblLook w:val="0000"/>
      </w:tblPr>
      <w:tblGrid>
        <w:gridCol w:w="1112"/>
        <w:gridCol w:w="1521"/>
        <w:gridCol w:w="1776"/>
        <w:gridCol w:w="6005"/>
        <w:gridCol w:w="432"/>
        <w:tblGridChange w:id="0">
          <w:tblGrid>
            <w:gridCol w:w="1112"/>
            <w:gridCol w:w="1521"/>
            <w:gridCol w:w="1776"/>
            <w:gridCol w:w="6005"/>
            <w:gridCol w:w="432"/>
          </w:tblGrid>
        </w:tblGridChange>
      </w:tblGrid>
      <w:tr>
        <w:trPr>
          <w:cantSplit w:val="0"/>
          <w:trHeight w:val="545" w:hRule="atLeast"/>
          <w:tblHeader w:val="0"/>
        </w:trPr>
        <w:tc>
          <w:tcPr>
            <w:gridSpan w:val="5"/>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8">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D">
            <w:pPr>
              <w:jc w:val="both"/>
              <w:rPr>
                <w:rFonts w:ascii="Arial" w:cs="Arial" w:eastAsia="Arial" w:hAnsi="Arial"/>
              </w:rPr>
            </w:pPr>
            <w:r w:rsidDel="00000000" w:rsidR="00000000" w:rsidRPr="00000000">
              <w:rPr>
                <w:rFonts w:ascii="Arial" w:cs="Arial" w:eastAsia="Arial" w:hAnsi="Arial"/>
                <w:rtl w:val="0"/>
              </w:rPr>
              <w:t xml:space="preserve">Prestación de servicios de apoyo a la gestión en la Secretaría del Deporte y la Recreación del proyecto denominado " Fortalecimiento al desarrollo del deporte competitivo y de disciplinas urbanas en Santiago de Cali" BP -26005284.</w:t>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w:t>
            </w:r>
            <w:r w:rsidDel="00000000" w:rsidR="00000000" w:rsidRPr="00000000">
              <w:rPr>
                <w:rFonts w:ascii="Arial" w:cs="Arial" w:eastAsia="Arial" w:hAnsi="Arial"/>
                <w:rtl w:val="0"/>
              </w:rPr>
              <w:t xml:space="preserve">3698</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ALEYK DAVID SINISTERRA SOLARTE</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gridSpan w:val="2"/>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1.111.539.581</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4">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$4.368.000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9">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23/oct/2025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E">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30/nov/2025</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32">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36">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37">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38">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9">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A">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E">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1.423.500</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gridSpan w:val="2"/>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3">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N/A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N/A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D">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N/A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2">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N/A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gridSpan w:val="2"/>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57">
            <w:pPr>
              <w:widowControl w:val="1"/>
              <w:tabs>
                <w:tab w:val="left" w:leader="none" w:pos="2579"/>
              </w:tabs>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N/A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5"/>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w:t>
            </w:r>
            <w:r w:rsidDel="00000000" w:rsidR="00000000" w:rsidRPr="00000000">
              <w:rPr>
                <w:rFonts w:ascii="Arial" w:cs="Arial" w:eastAsia="Arial" w:hAnsi="Arial"/>
                <w:b w:val="1"/>
                <w:bCs w:val="1"/>
                <w:rtl w:val="0"/>
              </w:rPr>
              <w:t xml:space="preserve">1</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1576.015625" w:hRule="atLeast"/>
          <w:tblHeader w:val="0"/>
        </w:trPr>
        <w:tc>
          <w:tcPr>
            <w:gridSpan w:val="3"/>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65">
            <w:pPr>
              <w:widowControl w:val="1"/>
              <w:jc w:val="both"/>
              <w:rPr>
                <w:rFonts w:ascii="Arial" w:cs="Arial" w:eastAsia="Arial" w:hAnsi="Arial"/>
              </w:rPr>
            </w:pPr>
            <w:r w:rsidDel="00000000" w:rsidR="00000000" w:rsidRPr="00000000">
              <w:rPr>
                <w:rFonts w:ascii="Arial" w:cs="Arial" w:eastAsia="Arial" w:hAnsi="Arial"/>
                <w:rtl w:val="0"/>
              </w:rPr>
              <w:t xml:space="preserve">1.Brindar apoyo en el desarrollo de actividades orientadas a la iniciación y formación deportiva en deportes urbanos y tendencias emergentes, dentro de las comunas y corregimientos gestionando acciones para la organización y desarrollo de las disciplinas s a traves de sesiones de clase y la dinamización de espacios que promuevan el aprendizaje, la integración, la participación de la población beneficiaria y el fortalecimiento de estas disciplinas.</w:t>
            </w:r>
          </w:p>
          <w:p w:rsidR="00000000" w:rsidDel="00000000" w:rsidP="00000000" w:rsidRDefault="00000000" w:rsidRPr="00000000" w14:paraId="0000006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7">
            <w:pPr>
              <w:widowControl w:val="1"/>
              <w:jc w:val="both"/>
              <w:rPr>
                <w:rFonts w:ascii="Arial" w:cs="Arial" w:eastAsia="Arial" w:hAnsi="Arial"/>
              </w:rPr>
            </w:pPr>
            <w:r w:rsidDel="00000000" w:rsidR="00000000" w:rsidRPr="00000000">
              <w:rPr>
                <w:rFonts w:ascii="Arial" w:cs="Arial" w:eastAsia="Arial" w:hAnsi="Arial"/>
                <w:rtl w:val="0"/>
              </w:rPr>
              <w:t xml:space="preserve">2.Apoyar en el registro de beneficiarios a través de la plataforma SIDER o en la actualización de bases de datos asociadas a las jornadas y eventos realizados. </w:t>
            </w:r>
          </w:p>
          <w:p w:rsidR="00000000" w:rsidDel="00000000" w:rsidP="00000000" w:rsidRDefault="00000000" w:rsidRPr="00000000" w14:paraId="00000068">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9">
            <w:pPr>
              <w:widowControl w:val="1"/>
              <w:jc w:val="both"/>
              <w:rPr>
                <w:rFonts w:ascii="Arial" w:cs="Arial" w:eastAsia="Arial" w:hAnsi="Arial"/>
              </w:rPr>
            </w:pPr>
            <w:r w:rsidDel="00000000" w:rsidR="00000000" w:rsidRPr="00000000">
              <w:rPr>
                <w:rFonts w:ascii="Arial" w:cs="Arial" w:eastAsia="Arial" w:hAnsi="Arial"/>
                <w:rtl w:val="0"/>
              </w:rPr>
              <w:t xml:space="preserve">3.Brindar apoyo y garantízar a través de bases de información verificables, el cumplimiento de las metas establecidas  en cantidad de grupos y beneficiarios a partir de la ejecución contractual en el programa institucional asignado y/o como apoyo en cualquiera de las estrategias propias de la sub secretaría de fomento deportivo en la ciudad de cali y corregimientos.</w:t>
            </w:r>
          </w:p>
          <w:p w:rsidR="00000000" w:rsidDel="00000000" w:rsidP="00000000" w:rsidRDefault="00000000" w:rsidRPr="00000000" w14:paraId="0000006A">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B">
            <w:pPr>
              <w:widowControl w:val="1"/>
              <w:jc w:val="both"/>
              <w:rPr>
                <w:rFonts w:ascii="Arial" w:cs="Arial" w:eastAsia="Arial" w:hAnsi="Arial"/>
              </w:rPr>
            </w:pPr>
            <w:r w:rsidDel="00000000" w:rsidR="00000000" w:rsidRPr="00000000">
              <w:rPr>
                <w:rFonts w:ascii="Arial" w:cs="Arial" w:eastAsia="Arial" w:hAnsi="Arial"/>
                <w:rtl w:val="0"/>
              </w:rPr>
              <w:t xml:space="preserve">4.Asistir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6C">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D">
            <w:pPr>
              <w:widowControl w:val="1"/>
              <w:jc w:val="both"/>
              <w:rPr>
                <w:rFonts w:ascii="Arial" w:cs="Arial" w:eastAsia="Arial" w:hAnsi="Arial"/>
              </w:rPr>
            </w:pPr>
            <w:r w:rsidDel="00000000" w:rsidR="00000000" w:rsidRPr="00000000">
              <w:rPr>
                <w:rFonts w:ascii="Arial" w:cs="Arial" w:eastAsia="Arial" w:hAnsi="Arial"/>
                <w:rtl w:val="0"/>
              </w:rPr>
              <w:t xml:space="preserve">5.Brindar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6E">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6F">
            <w:pPr>
              <w:widowControl w:val="1"/>
              <w:jc w:val="both"/>
              <w:rPr>
                <w:rFonts w:ascii="Arial" w:cs="Arial" w:eastAsia="Arial" w:hAnsi="Arial"/>
              </w:rPr>
            </w:pPr>
            <w:r w:rsidDel="00000000" w:rsidR="00000000" w:rsidRPr="00000000">
              <w:rPr>
                <w:rFonts w:ascii="Arial" w:cs="Arial" w:eastAsia="Arial" w:hAnsi="Arial"/>
                <w:rtl w:val="0"/>
              </w:rPr>
              <w:t xml:space="preserve"> 6.Las demás relacionadas con el desarrollo del objeto contractual. </w:t>
            </w:r>
          </w:p>
          <w:p w:rsidR="00000000" w:rsidDel="00000000" w:rsidP="00000000" w:rsidRDefault="00000000" w:rsidRPr="00000000" w14:paraId="00000070">
            <w:pPr>
              <w:widowControl w:val="1"/>
              <w:jc w:val="both"/>
              <w:rPr>
                <w:rFonts w:ascii="Arial" w:cs="Arial" w:eastAsia="Arial" w:hAnsi="Arial"/>
              </w:rPr>
            </w:pPr>
            <w:r w:rsidDel="00000000" w:rsidR="00000000" w:rsidRPr="00000000">
              <w:rPr>
                <w:rtl w:val="0"/>
              </w:rPr>
            </w:r>
          </w:p>
        </w:tc>
        <w:tc>
          <w:tcPr>
            <w:tcBorders>
              <w:left w:color="808080" w:space="0" w:sz="6" w:val="single"/>
              <w:bottom w:color="808080" w:space="0" w:sz="6" w:val="single"/>
              <w:right w:color="808080" w:space="0" w:sz="6" w:val="single"/>
            </w:tcBorders>
            <w:tcMar>
              <w:left w:w="70.0" w:type="dxa"/>
              <w:right w:w="70.0" w:type="dxa"/>
            </w:tcMar>
            <w:vAlign w:val="center"/>
          </w:tcPr>
          <w:p w:rsidR="00000000" w:rsidDel="00000000" w:rsidP="00000000" w:rsidRDefault="00000000" w:rsidRPr="00000000" w14:paraId="0000007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afterAutospacing="0" w:before="280" w:line="240" w:lineRule="auto"/>
              <w:ind w:left="720" w:right="0" w:hanging="360"/>
              <w:jc w:val="both"/>
              <w:rPr>
                <w:rFonts w:ascii="Arial" w:cs="Arial" w:eastAsia="Arial" w:hAnsi="Arial"/>
                <w:u w:val="none"/>
              </w:rPr>
            </w:pPr>
            <w:r w:rsidDel="00000000" w:rsidR="00000000" w:rsidRPr="00000000">
              <w:rPr>
                <w:rFonts w:ascii="Arial" w:cs="Arial" w:eastAsia="Arial" w:hAnsi="Arial"/>
                <w:rtl w:val="0"/>
              </w:rPr>
              <w:t xml:space="preserve">Desarrollé sesiones de entrenamiento orientadas al aprendizaje y perfeccionamiento del parkour en el escenario del Bulevar del Oriente, guiando a los participantes en la ejecución segura y progresiva de esta disciplina urbana. Durante el periodo, gestioné y dinamizé espacios que favorecieron la integración y participación de la comunidad beneficiaria, fortaleciendo el proceso formativo y promoviendo la continuidad de las prácticas deportivas en el territorio.</w:t>
            </w:r>
          </w:p>
          <w:p w:rsidR="00000000" w:rsidDel="00000000" w:rsidP="00000000" w:rsidRDefault="00000000" w:rsidRPr="00000000" w14:paraId="00000074">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Durante este periodo, no fui requerido para desarrollar actividades vinculadas al cumplimiento de la obligación.</w:t>
            </w:r>
          </w:p>
          <w:p w:rsidR="00000000" w:rsidDel="00000000" w:rsidP="00000000" w:rsidRDefault="00000000" w:rsidRPr="00000000" w14:paraId="00000075">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Durante este periodo, no fui requerido para desarrollar actividades vinculadas al cumplimiento de la obligación.</w:t>
            </w:r>
          </w:p>
          <w:p w:rsidR="00000000" w:rsidDel="00000000" w:rsidP="00000000" w:rsidRDefault="00000000" w:rsidRPr="00000000" w14:paraId="00000076">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Participé en un espacio formativo virtual en el que se abordaron las modificaciones recientes del procedimiento para la elaboración de las cuentas de cobro. Durante la sesión, recibí orientaciones actualizadas que me permitieron comprender los ajustes establecidos y garantizar la correcta aplicación de los lineamientos para los próximos periodos del programa.</w:t>
            </w:r>
          </w:p>
          <w:p w:rsidR="00000000" w:rsidDel="00000000" w:rsidP="00000000" w:rsidRDefault="00000000" w:rsidRPr="00000000" w14:paraId="00000077">
            <w:pPr>
              <w:numPr>
                <w:ilvl w:val="0"/>
                <w:numId w:val="1"/>
              </w:numPr>
              <w:ind w:left="720" w:hanging="360"/>
              <w:rPr>
                <w:rFonts w:ascii="Arial" w:cs="Arial" w:eastAsia="Arial" w:hAnsi="Arial"/>
              </w:rPr>
            </w:pPr>
            <w:r w:rsidDel="00000000" w:rsidR="00000000" w:rsidRPr="00000000">
              <w:rPr>
                <w:rFonts w:ascii="Arial" w:cs="Arial" w:eastAsia="Arial" w:hAnsi="Arial"/>
                <w:rtl w:val="0"/>
              </w:rPr>
              <w:t xml:space="preserve">Durante este periodo, no fui requerido para desarrollar actividades vinculadas al cumplimiento de la obligación.</w:t>
            </w:r>
          </w:p>
          <w:p w:rsidR="00000000" w:rsidDel="00000000" w:rsidP="00000000" w:rsidRDefault="00000000" w:rsidRPr="00000000" w14:paraId="00000078">
            <w:pPr>
              <w:numPr>
                <w:ilvl w:val="0"/>
                <w:numId w:val="1"/>
              </w:numPr>
              <w:ind w:left="720" w:hanging="360"/>
              <w:rPr>
                <w:rFonts w:ascii="Arial" w:cs="Arial" w:eastAsia="Arial" w:hAnsi="Arial"/>
                <w:u w:val="none"/>
              </w:rPr>
            </w:pPr>
            <w:r w:rsidDel="00000000" w:rsidR="00000000" w:rsidRPr="00000000">
              <w:rPr>
                <w:rFonts w:ascii="Arial" w:cs="Arial" w:eastAsia="Arial" w:hAnsi="Arial"/>
                <w:rtl w:val="0"/>
              </w:rPr>
              <w:t xml:space="preserve">Realicé actividades complementarias necesarias para el cumplimiento de mi objeto contractual, entre ellas la organización y planificación de las sesiones de clase del periodo. Asimismo, elaboré y ajusté los cronogramas mensuales, asegurando la adecuada programación y continuidad de las actividades deportivas asignadas.</w:t>
            </w:r>
            <w:r w:rsidDel="00000000" w:rsidR="00000000" w:rsidRPr="00000000">
              <w:rPr>
                <w:rtl w:val="0"/>
              </w:rPr>
            </w:r>
          </w:p>
          <w:p w:rsidR="00000000" w:rsidDel="00000000" w:rsidP="00000000" w:rsidRDefault="00000000" w:rsidRPr="00000000" w14:paraId="00000079">
            <w:pPr>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p>
          <w:p w:rsidR="00000000" w:rsidDel="00000000" w:rsidP="00000000" w:rsidRDefault="00000000" w:rsidRPr="00000000" w14:paraId="000000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w:t>
            </w:r>
            <w:hyperlink r:id="rId7">
              <w:r w:rsidDel="00000000" w:rsidR="00000000" w:rsidRPr="00000000">
                <w:rPr>
                  <w:rFonts w:ascii="Arial" w:cs="Arial" w:eastAsia="Arial" w:hAnsi="Arial"/>
                  <w:b w:val="0"/>
                  <w:bCs w:val="0"/>
                  <w:i w:val="0"/>
                  <w:iCs w:val="0"/>
                  <w:smallCaps w:val="0"/>
                  <w:strike w:val="0"/>
                  <w:color w:val="0563c1"/>
                  <w:sz w:val="24"/>
                  <w:szCs w:val="24"/>
                  <w:u w:val="single"/>
                  <w:shd w:fill="auto" w:val="clear"/>
                  <w:vertAlign w:val="baseline"/>
                  <w:rtl w:val="0"/>
                </w:rPr>
                <w:t xml:space="preserve">https://drive.google.com/drive/folders/1PDE80R5F_soygS_qB_vZAx_GZ787n15S?usp=drive_link</w:t>
              </w:r>
            </w:hyperlink>
            <w:r w:rsidDel="00000000" w:rsidR="00000000" w:rsidRPr="00000000">
              <w:rPr>
                <w:rtl w:val="0"/>
              </w:rPr>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Pr>
              <w:drawing>
                <wp:inline distB="0" distT="0" distL="0" distR="0">
                  <wp:extent cx="4023995" cy="701040"/>
                  <wp:effectExtent b="0" l="0" r="0" t="0"/>
                  <wp:docPr id="1457229860"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4023995" cy="70104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93">
            <w:pPr>
              <w:widowControl w:val="1"/>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31/oct/2025</w:t>
            </w:r>
            <w:r w:rsidDel="00000000" w:rsidR="00000000" w:rsidRPr="00000000">
              <w:rPr>
                <w:rtl w:val="0"/>
              </w:rPr>
            </w:r>
          </w:p>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11" w:type="default"/>
      <w:footerReference r:id="rId12" w:type="default"/>
      <w:type w:val="continuous"/>
      <w:pgSz w:h="15840" w:w="12240" w:orient="portrait"/>
      <w:pgMar w:bottom="720" w:top="766" w:left="720" w:right="720" w:header="709" w:footer="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E">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Epgrafe">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Hipervnculo">
    <w:name w:val="Hyperlink"/>
    <w:basedOn w:val="Fuentedeprrafopredeter"/>
    <w:uiPriority w:val="99"/>
    <w:unhideWhenUsed w:val="1"/>
    <w:rsid w:val="000F767A"/>
    <w:rPr>
      <w:color w:val="0563c1" w:themeColor="hyperlink"/>
      <w:u w:val="single"/>
    </w:rPr>
  </w:style>
  <w:style w:type="character" w:styleId="UnresolvedMention" w:customStyle="1">
    <w:name w:val="Unresolved Mention"/>
    <w:basedOn w:val="Fuentedeprrafopredeter"/>
    <w:uiPriority w:val="99"/>
    <w:semiHidden w:val="1"/>
    <w:unhideWhenUsed w:val="1"/>
    <w:rsid w:val="000F767A"/>
    <w:rPr>
      <w:color w:val="605e5c"/>
      <w:shd w:color="auto" w:fill="e1dfdd" w:val="clear"/>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2.xml"/><Relationship Id="rId10" Type="http://schemas.openxmlformats.org/officeDocument/2006/relationships/footer" Target="footer1.xml"/><Relationship Id="rId12" Type="http://schemas.openxmlformats.org/officeDocument/2006/relationships/footer" Target="footer2.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PDE80R5F_soygS_qB_vZAx_GZ787n15S?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FxJX0ENa+0AEan0WpJPiO83mlA==">CgMxLjA4AHIhMTN2NHp4Qm1XWGFJMUhMWnpIbS1LQmtLWENzbDhLUW9m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2025-09-24T20:13:00Z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